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宋体" w:hAnsi="宋体" w:eastAsia="宋体" w:cs="宋体"/>
          <w:b/>
          <w:sz w:val="28"/>
          <w:szCs w:val="28"/>
        </w:rPr>
      </w:pPr>
      <w:r>
        <w:rPr>
          <w:rFonts w:hint="eastAsia" w:ascii="宋体" w:hAnsi="宋体" w:eastAsia="宋体" w:cs="宋体"/>
          <w:b/>
          <w:sz w:val="28"/>
          <w:szCs w:val="28"/>
        </w:rPr>
        <w:t>经济</w:t>
      </w:r>
      <w:r>
        <w:rPr>
          <w:rFonts w:hint="eastAsia" w:ascii="宋体" w:hAnsi="宋体" w:eastAsia="宋体" w:cs="宋体"/>
          <w:b/>
          <w:sz w:val="28"/>
          <w:szCs w:val="28"/>
          <w:lang w:eastAsia="zh-CN"/>
        </w:rPr>
        <w:t>管理学院师生</w:t>
      </w:r>
      <w:r>
        <w:rPr>
          <w:rFonts w:hint="eastAsia" w:ascii="宋体" w:hAnsi="宋体" w:eastAsia="宋体" w:cs="宋体"/>
          <w:b/>
          <w:sz w:val="28"/>
          <w:szCs w:val="28"/>
        </w:rPr>
        <w:t>赴中国农业银行</w:t>
      </w:r>
      <w:r>
        <w:rPr>
          <w:rFonts w:hint="eastAsia" w:ascii="宋体" w:hAnsi="宋体" w:eastAsia="宋体" w:cs="宋体"/>
          <w:b/>
          <w:sz w:val="28"/>
          <w:szCs w:val="28"/>
          <w:lang w:eastAsia="zh-CN"/>
        </w:rPr>
        <w:t>西安</w:t>
      </w:r>
      <w:r>
        <w:rPr>
          <w:rFonts w:hint="eastAsia" w:ascii="宋体" w:hAnsi="宋体" w:eastAsia="宋体" w:cs="宋体"/>
          <w:b/>
          <w:sz w:val="28"/>
          <w:szCs w:val="28"/>
        </w:rPr>
        <w:t>研发部及钟楼支行参观学习</w:t>
      </w:r>
    </w:p>
    <w:p>
      <w:pPr>
        <w:spacing w:line="360" w:lineRule="auto"/>
        <w:ind w:firstLine="480" w:firstLineChars="200"/>
        <w:rPr>
          <w:rFonts w:ascii="宋体" w:hAnsi="宋体" w:eastAsia="宋体" w:cs="宋体"/>
          <w:sz w:val="24"/>
        </w:rPr>
      </w:pPr>
      <w:r>
        <w:rPr>
          <w:rFonts w:hint="eastAsia" w:ascii="宋体" w:hAnsi="宋体" w:eastAsia="宋体" w:cs="宋体"/>
          <w:sz w:val="24"/>
        </w:rPr>
        <w:t>为</w:t>
      </w:r>
      <w:r>
        <w:rPr>
          <w:rFonts w:hint="eastAsia" w:ascii="宋体" w:hAnsi="宋体" w:eastAsia="宋体" w:cs="宋体"/>
          <w:sz w:val="24"/>
          <w:lang w:eastAsia="zh-CN"/>
        </w:rPr>
        <w:t>了</w:t>
      </w:r>
      <w:r>
        <w:rPr>
          <w:rFonts w:hint="eastAsia" w:ascii="宋体" w:hAnsi="宋体" w:eastAsia="宋体" w:cs="宋体"/>
          <w:sz w:val="24"/>
        </w:rPr>
        <w:t>使学生</w:t>
      </w:r>
      <w:r>
        <w:rPr>
          <w:rFonts w:hint="eastAsia" w:ascii="宋体" w:hAnsi="宋体" w:eastAsia="宋体" w:cs="宋体"/>
          <w:sz w:val="24"/>
          <w:lang w:eastAsia="zh-CN"/>
        </w:rPr>
        <w:t>更好地</w:t>
      </w:r>
      <w:r>
        <w:rPr>
          <w:rFonts w:hint="eastAsia" w:ascii="宋体" w:hAnsi="宋体" w:eastAsia="宋体" w:cs="宋体"/>
          <w:sz w:val="24"/>
        </w:rPr>
        <w:t>了解银行的实际业务、具体岗位以及最新发展趋势，引导学生树立专业认同感和职业责任感，增强对专业的认知及兴趣</w:t>
      </w:r>
      <w:r>
        <w:rPr>
          <w:rFonts w:hint="eastAsia" w:ascii="宋体" w:hAnsi="宋体" w:eastAsia="宋体" w:cs="宋体"/>
          <w:sz w:val="24"/>
          <w:lang w:eastAsia="zh-CN"/>
        </w:rPr>
        <w:t>，</w:t>
      </w:r>
      <w:r>
        <w:rPr>
          <w:rFonts w:hint="eastAsia" w:ascii="宋体" w:hAnsi="宋体" w:eastAsia="宋体" w:cs="宋体"/>
          <w:sz w:val="24"/>
        </w:rPr>
        <w:t>5月26日上午，经济管理学院</w:t>
      </w:r>
      <w:r>
        <w:rPr>
          <w:rFonts w:hint="eastAsia" w:ascii="宋体" w:hAnsi="宋体" w:eastAsia="宋体" w:cs="宋体"/>
          <w:sz w:val="24"/>
          <w:lang w:eastAsia="zh-CN"/>
        </w:rPr>
        <w:t>经济与金融</w:t>
      </w:r>
      <w:r>
        <w:rPr>
          <w:rFonts w:hint="eastAsia" w:ascii="宋体" w:hAnsi="宋体" w:eastAsia="宋体" w:cs="宋体"/>
          <w:sz w:val="24"/>
        </w:rPr>
        <w:t>系主任张彤璞</w:t>
      </w:r>
      <w:r>
        <w:rPr>
          <w:rFonts w:hint="eastAsia" w:ascii="宋体" w:hAnsi="宋体" w:eastAsia="宋体" w:cs="宋体"/>
          <w:sz w:val="24"/>
          <w:lang w:eastAsia="zh-CN"/>
        </w:rPr>
        <w:t>带领该系</w:t>
      </w:r>
      <w:r>
        <w:rPr>
          <w:rFonts w:hint="eastAsia" w:ascii="宋体" w:hAnsi="宋体" w:eastAsia="宋体" w:cs="宋体"/>
          <w:sz w:val="24"/>
        </w:rPr>
        <w:t>20名学</w:t>
      </w:r>
      <w:r>
        <w:rPr>
          <w:rFonts w:hint="eastAsia" w:ascii="宋体" w:hAnsi="宋体" w:eastAsia="宋体" w:cs="宋体"/>
          <w:sz w:val="24"/>
          <w:lang w:eastAsia="zh-CN"/>
        </w:rPr>
        <w:t>生</w:t>
      </w:r>
      <w:r>
        <w:rPr>
          <w:rFonts w:hint="eastAsia" w:ascii="宋体" w:hAnsi="宋体" w:eastAsia="宋体" w:cs="宋体"/>
          <w:sz w:val="24"/>
        </w:rPr>
        <w:t>，</w:t>
      </w:r>
      <w:r>
        <w:rPr>
          <w:rFonts w:hint="eastAsia" w:ascii="宋体" w:hAnsi="宋体" w:eastAsia="宋体" w:cs="宋体"/>
          <w:sz w:val="24"/>
          <w:lang w:eastAsia="zh-CN"/>
        </w:rPr>
        <w:t>赴</w:t>
      </w:r>
      <w:r>
        <w:rPr>
          <w:rFonts w:hint="eastAsia" w:ascii="宋体" w:hAnsi="宋体" w:eastAsia="宋体" w:cs="宋体"/>
          <w:sz w:val="24"/>
        </w:rPr>
        <w:t>中国农业银行西安研发部和钟楼支行参观</w:t>
      </w:r>
      <w:r>
        <w:rPr>
          <w:rFonts w:hint="eastAsia" w:ascii="宋体" w:hAnsi="宋体" w:eastAsia="宋体" w:cs="宋体"/>
          <w:sz w:val="24"/>
          <w:lang w:eastAsia="zh-CN"/>
        </w:rPr>
        <w:t>学习</w:t>
      </w:r>
      <w:r>
        <w:rPr>
          <w:rFonts w:hint="eastAsia" w:ascii="宋体" w:hAnsi="宋体" w:eastAsia="宋体" w:cs="宋体"/>
          <w:sz w:val="24"/>
        </w:rPr>
        <w:t>。中国农业银行西安研发部综合管理处王雄之处长和钟楼支行李蓬勃行长</w:t>
      </w:r>
      <w:r>
        <w:rPr>
          <w:rFonts w:hint="eastAsia" w:ascii="宋体" w:hAnsi="宋体" w:eastAsia="宋体" w:cs="宋体"/>
          <w:sz w:val="24"/>
          <w:lang w:eastAsia="zh-CN"/>
        </w:rPr>
        <w:t>热情接待了我校师生</w:t>
      </w:r>
      <w:r>
        <w:rPr>
          <w:rFonts w:hint="eastAsia" w:ascii="宋体" w:hAnsi="宋体" w:eastAsia="宋体" w:cs="宋体"/>
          <w:sz w:val="24"/>
        </w:rPr>
        <w:t>。</w:t>
      </w:r>
    </w:p>
    <w:p>
      <w:pPr>
        <w:spacing w:line="360" w:lineRule="auto"/>
        <w:ind w:firstLine="480" w:firstLineChars="200"/>
        <w:rPr>
          <w:rFonts w:ascii="宋体" w:hAnsi="宋体" w:eastAsia="宋体" w:cs="宋体"/>
          <w:sz w:val="24"/>
        </w:rPr>
      </w:pPr>
      <w:r>
        <w:rPr>
          <w:rFonts w:hint="eastAsia" w:ascii="宋体" w:hAnsi="宋体" w:eastAsia="宋体" w:cs="宋体"/>
          <w:sz w:val="24"/>
          <w:lang w:eastAsia="zh-CN"/>
        </w:rPr>
        <w:t>师生一行首先</w:t>
      </w:r>
      <w:r>
        <w:rPr>
          <w:rFonts w:hint="eastAsia" w:ascii="宋体" w:hAnsi="宋体" w:eastAsia="宋体" w:cs="宋体"/>
          <w:sz w:val="24"/>
        </w:rPr>
        <w:t>来到了位于唐延路金融中心的农行西安研发中心</w:t>
      </w:r>
      <w:r>
        <w:rPr>
          <w:rFonts w:hint="eastAsia" w:ascii="宋体" w:hAnsi="宋体" w:eastAsia="宋体" w:cs="宋体"/>
          <w:sz w:val="24"/>
          <w:lang w:eastAsia="zh-CN"/>
        </w:rPr>
        <w:t>参观学习。</w:t>
      </w:r>
      <w:r>
        <w:rPr>
          <w:rFonts w:hint="eastAsia" w:ascii="宋体" w:hAnsi="宋体" w:eastAsia="宋体" w:cs="宋体"/>
          <w:sz w:val="24"/>
        </w:rPr>
        <w:t>在王雄之处长的带领下，参观了研究中心的办公区、党政学习部、员工文化区、健身房等，直观感受了银行的实际工作环境，也感受到了农业银行对人才的重视以及促进员工成长、关爱员工的企业文化。</w:t>
      </w:r>
    </w:p>
    <w:p>
      <w:pPr>
        <w:spacing w:line="360" w:lineRule="auto"/>
        <w:ind w:firstLine="480" w:firstLineChars="200"/>
        <w:rPr>
          <w:rFonts w:ascii="宋体" w:hAnsi="宋体" w:eastAsia="宋体" w:cs="宋体"/>
          <w:sz w:val="24"/>
        </w:rPr>
      </w:pPr>
      <w:r>
        <w:rPr>
          <w:rFonts w:hint="eastAsia" w:ascii="宋体" w:hAnsi="宋体" w:eastAsia="宋体" w:cs="宋体"/>
          <w:sz w:val="24"/>
        </w:rPr>
        <w:drawing>
          <wp:inline distT="0" distB="0" distL="114300" distR="114300">
            <wp:extent cx="3855720" cy="4014470"/>
            <wp:effectExtent l="0" t="79375" r="0" b="0"/>
            <wp:docPr id="1" name="图片 1" descr="504942ab9e6975fb3adc93a35706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04942ab9e6975fb3adc93a35706fa1"/>
                    <pic:cNvPicPr>
                      <a:picLocks noChangeAspect="1"/>
                    </pic:cNvPicPr>
                  </pic:nvPicPr>
                  <pic:blipFill>
                    <a:blip r:embed="rId4"/>
                    <a:srcRect l="11544" r="13488"/>
                    <a:stretch>
                      <a:fillRect/>
                    </a:stretch>
                  </pic:blipFill>
                  <pic:spPr>
                    <a:xfrm rot="5400000">
                      <a:off x="0" y="0"/>
                      <a:ext cx="3855720" cy="4014470"/>
                    </a:xfrm>
                    <a:prstGeom prst="rect">
                      <a:avLst/>
                    </a:prstGeom>
                  </pic:spPr>
                </pic:pic>
              </a:graphicData>
            </a:graphic>
          </wp:inline>
        </w:drawing>
      </w:r>
    </w:p>
    <w:p>
      <w:pPr>
        <w:spacing w:line="360" w:lineRule="auto"/>
        <w:ind w:firstLine="2160" w:firstLineChars="900"/>
        <w:rPr>
          <w:rFonts w:ascii="宋体" w:hAnsi="宋体" w:eastAsia="宋体" w:cs="宋体"/>
          <w:sz w:val="24"/>
        </w:rPr>
      </w:pPr>
      <w:r>
        <w:rPr>
          <w:rFonts w:hint="eastAsia" w:ascii="宋体" w:hAnsi="宋体" w:eastAsia="宋体" w:cs="宋体"/>
          <w:sz w:val="24"/>
        </w:rPr>
        <w:t>学生参观研发部</w:t>
      </w:r>
    </w:p>
    <w:p>
      <w:pPr>
        <w:spacing w:line="360" w:lineRule="auto"/>
        <w:ind w:firstLine="480" w:firstLineChars="200"/>
        <w:rPr>
          <w:rFonts w:ascii="宋体" w:hAnsi="宋体" w:eastAsia="宋体" w:cs="宋体"/>
          <w:sz w:val="24"/>
        </w:rPr>
      </w:pPr>
      <w:r>
        <w:rPr>
          <w:rFonts w:hint="eastAsia" w:ascii="宋体" w:hAnsi="宋体" w:eastAsia="宋体" w:cs="宋体"/>
          <w:sz w:val="24"/>
        </w:rPr>
        <w:t>参观后，西安研发中心和钟楼支行领导、员工</w:t>
      </w:r>
      <w:r>
        <w:rPr>
          <w:rFonts w:hint="eastAsia" w:ascii="宋体" w:hAnsi="宋体" w:eastAsia="宋体" w:cs="宋体"/>
          <w:sz w:val="24"/>
          <w:lang w:eastAsia="zh-CN"/>
        </w:rPr>
        <w:t>同</w:t>
      </w:r>
      <w:r>
        <w:rPr>
          <w:rFonts w:hint="eastAsia" w:ascii="宋体" w:hAnsi="宋体" w:eastAsia="宋体" w:cs="宋体"/>
          <w:sz w:val="24"/>
        </w:rPr>
        <w:t>师生进行了</w:t>
      </w:r>
      <w:r>
        <w:rPr>
          <w:rFonts w:hint="eastAsia" w:ascii="宋体" w:hAnsi="宋体" w:eastAsia="宋体" w:cs="宋体"/>
          <w:sz w:val="24"/>
          <w:lang w:eastAsia="zh-CN"/>
        </w:rPr>
        <w:t>座谈交流</w:t>
      </w:r>
      <w:r>
        <w:rPr>
          <w:rFonts w:hint="eastAsia" w:ascii="宋体" w:hAnsi="宋体" w:eastAsia="宋体" w:cs="宋体"/>
          <w:sz w:val="24"/>
        </w:rPr>
        <w:t>。王雄之处长对师生的到来表示欢迎，</w:t>
      </w:r>
      <w:r>
        <w:rPr>
          <w:rFonts w:hint="eastAsia" w:ascii="宋体" w:hAnsi="宋体" w:eastAsia="宋体" w:cs="宋体"/>
          <w:sz w:val="24"/>
          <w:lang w:eastAsia="zh-CN"/>
        </w:rPr>
        <w:t>他</w:t>
      </w:r>
      <w:r>
        <w:rPr>
          <w:rFonts w:hint="eastAsia" w:ascii="宋体" w:hAnsi="宋体" w:eastAsia="宋体" w:cs="宋体"/>
          <w:sz w:val="24"/>
        </w:rPr>
        <w:t>介绍了研发部的基本情况与研发任务。研发中心大数据分析部资深专员李海、钟楼支行李蓬勃行长分别从人力资源视角与同学们围绕职业定位、个人发展等问题进行了深入交流，鼓励同学们要努力提升自己的学历与专业技能，一心向善，吃苦耐劳，必然在职场上能有自己的一席之地。研发中心郭兴介绍了研发中心的发展历程与党建文化。钟楼支行新入员工代表王慧分享了自身的</w:t>
      </w:r>
      <w:r>
        <w:rPr>
          <w:rFonts w:hint="eastAsia" w:ascii="宋体" w:hAnsi="宋体" w:eastAsia="宋体" w:cs="宋体"/>
          <w:sz w:val="24"/>
          <w:lang w:eastAsia="zh-CN"/>
        </w:rPr>
        <w:t>成长和</w:t>
      </w:r>
      <w:r>
        <w:rPr>
          <w:rFonts w:hint="eastAsia" w:ascii="宋体" w:hAnsi="宋体" w:eastAsia="宋体" w:cs="宋体"/>
          <w:sz w:val="24"/>
        </w:rPr>
        <w:t>工作体会。</w:t>
      </w:r>
      <w:r>
        <w:rPr>
          <w:rFonts w:hint="eastAsia" w:ascii="宋体" w:hAnsi="宋体" w:eastAsia="宋体" w:cs="宋体"/>
          <w:sz w:val="24"/>
          <w:lang w:eastAsia="zh-CN"/>
        </w:rPr>
        <w:t>系主任</w:t>
      </w:r>
      <w:r>
        <w:rPr>
          <w:rFonts w:hint="eastAsia" w:ascii="宋体" w:hAnsi="宋体" w:eastAsia="宋体" w:cs="宋体"/>
          <w:sz w:val="24"/>
        </w:rPr>
        <w:t>张彤璞</w:t>
      </w:r>
      <w:r>
        <w:rPr>
          <w:rFonts w:hint="eastAsia" w:ascii="宋体" w:hAnsi="宋体" w:eastAsia="宋体" w:cs="宋体"/>
          <w:sz w:val="24"/>
          <w:lang w:eastAsia="zh-CN"/>
        </w:rPr>
        <w:t>介绍了学校学院的情况，介</w:t>
      </w:r>
      <w:r>
        <w:rPr>
          <w:rFonts w:hint="eastAsia" w:ascii="宋体" w:hAnsi="宋体" w:eastAsia="宋体" w:cs="宋体"/>
          <w:sz w:val="24"/>
        </w:rPr>
        <w:t>绍了</w:t>
      </w:r>
      <w:r>
        <w:rPr>
          <w:rFonts w:hint="eastAsia" w:ascii="宋体" w:hAnsi="宋体" w:eastAsia="宋体" w:cs="宋体"/>
          <w:sz w:val="24"/>
          <w:lang w:eastAsia="zh-CN"/>
        </w:rPr>
        <w:t>学院</w:t>
      </w:r>
      <w:r>
        <w:rPr>
          <w:rFonts w:hint="eastAsia" w:ascii="宋体" w:hAnsi="宋体" w:eastAsia="宋体" w:cs="宋体"/>
          <w:sz w:val="24"/>
        </w:rPr>
        <w:t>的育人理念</w:t>
      </w:r>
      <w:r>
        <w:rPr>
          <w:rFonts w:hint="eastAsia" w:ascii="宋体" w:hAnsi="宋体" w:eastAsia="宋体" w:cs="宋体"/>
          <w:sz w:val="24"/>
          <w:lang w:eastAsia="zh-CN"/>
        </w:rPr>
        <w:t>及</w:t>
      </w:r>
      <w:r>
        <w:rPr>
          <w:rFonts w:hint="eastAsia" w:ascii="宋体" w:hAnsi="宋体" w:eastAsia="宋体" w:cs="宋体"/>
          <w:sz w:val="24"/>
        </w:rPr>
        <w:t>专业定位、人才培养等，</w:t>
      </w:r>
      <w:r>
        <w:rPr>
          <w:rFonts w:hint="eastAsia" w:ascii="宋体" w:hAnsi="宋体" w:eastAsia="宋体" w:cs="宋体"/>
          <w:sz w:val="24"/>
          <w:lang w:eastAsia="zh-CN"/>
        </w:rPr>
        <w:t>同时，</w:t>
      </w:r>
      <w:r>
        <w:rPr>
          <w:rFonts w:hint="eastAsia" w:ascii="宋体" w:hAnsi="宋体" w:eastAsia="宋体" w:cs="宋体"/>
          <w:sz w:val="24"/>
        </w:rPr>
        <w:t>对农行的各位领导及工作人员</w:t>
      </w:r>
      <w:r>
        <w:rPr>
          <w:rFonts w:hint="eastAsia" w:ascii="宋体" w:hAnsi="宋体" w:eastAsia="宋体" w:cs="宋体"/>
          <w:sz w:val="24"/>
          <w:lang w:eastAsia="zh-CN"/>
        </w:rPr>
        <w:t>的热情接待</w:t>
      </w:r>
      <w:r>
        <w:rPr>
          <w:rFonts w:hint="eastAsia" w:ascii="宋体" w:hAnsi="宋体" w:eastAsia="宋体" w:cs="宋体"/>
          <w:sz w:val="24"/>
        </w:rPr>
        <w:t>表示感谢</w:t>
      </w:r>
      <w:r>
        <w:rPr>
          <w:rFonts w:hint="eastAsia" w:ascii="宋体" w:hAnsi="宋体" w:eastAsia="宋体" w:cs="宋体"/>
          <w:sz w:val="24"/>
          <w:lang w:eastAsia="zh-CN"/>
        </w:rPr>
        <w:t>。</w:t>
      </w:r>
      <w:r>
        <w:rPr>
          <w:rFonts w:hint="eastAsia" w:ascii="宋体" w:hAnsi="宋体" w:eastAsia="宋体" w:cs="宋体"/>
          <w:sz w:val="24"/>
        </w:rPr>
        <w:t>双方表示，希望以这次</w:t>
      </w:r>
      <w:r>
        <w:rPr>
          <w:rFonts w:hint="eastAsia" w:ascii="宋体" w:hAnsi="宋体" w:eastAsia="宋体" w:cs="宋体"/>
          <w:sz w:val="24"/>
          <w:lang w:eastAsia="zh-CN"/>
        </w:rPr>
        <w:t>参观学习</w:t>
      </w:r>
      <w:r>
        <w:rPr>
          <w:rFonts w:hint="eastAsia" w:ascii="宋体" w:hAnsi="宋体" w:eastAsia="宋体" w:cs="宋体"/>
          <w:sz w:val="24"/>
        </w:rPr>
        <w:t>为契机，进一步深化双方所需，加强</w:t>
      </w:r>
      <w:r>
        <w:rPr>
          <w:rFonts w:hint="eastAsia" w:ascii="宋体" w:hAnsi="宋体" w:eastAsia="宋体" w:cs="宋体"/>
          <w:sz w:val="24"/>
          <w:lang w:eastAsia="zh-CN"/>
        </w:rPr>
        <w:t>校企</w:t>
      </w:r>
      <w:r>
        <w:rPr>
          <w:rFonts w:hint="eastAsia" w:ascii="宋体" w:hAnsi="宋体" w:eastAsia="宋体" w:cs="宋体"/>
          <w:sz w:val="24"/>
        </w:rPr>
        <w:t>合作。</w:t>
      </w:r>
    </w:p>
    <w:p>
      <w:pPr>
        <w:spacing w:line="360" w:lineRule="auto"/>
        <w:ind w:firstLine="480" w:firstLineChars="200"/>
        <w:rPr>
          <w:rFonts w:ascii="宋体" w:hAnsi="宋体" w:eastAsia="宋体" w:cs="宋体"/>
          <w:sz w:val="24"/>
        </w:rPr>
      </w:pPr>
      <w:r>
        <w:rPr>
          <w:rFonts w:hint="eastAsia" w:ascii="宋体" w:hAnsi="宋体" w:eastAsia="宋体" w:cs="宋体"/>
          <w:sz w:val="24"/>
        </w:rPr>
        <w:drawing>
          <wp:inline distT="0" distB="0" distL="114300" distR="114300">
            <wp:extent cx="4205605" cy="2410460"/>
            <wp:effectExtent l="0" t="0" r="4445" b="0"/>
            <wp:docPr id="3" name="图片 3" descr="decb6ba7d420903c686e29354e96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ecb6ba7d420903c686e29354e96740"/>
                    <pic:cNvPicPr>
                      <a:picLocks noChangeAspect="1"/>
                    </pic:cNvPicPr>
                  </pic:nvPicPr>
                  <pic:blipFill>
                    <a:blip r:embed="rId5"/>
                    <a:stretch>
                      <a:fillRect/>
                    </a:stretch>
                  </pic:blipFill>
                  <pic:spPr>
                    <a:xfrm>
                      <a:off x="0" y="0"/>
                      <a:ext cx="4205605" cy="2410460"/>
                    </a:xfrm>
                    <a:prstGeom prst="rect">
                      <a:avLst/>
                    </a:prstGeom>
                  </pic:spPr>
                </pic:pic>
              </a:graphicData>
            </a:graphic>
          </wp:inline>
        </w:drawing>
      </w:r>
    </w:p>
    <w:p>
      <w:pPr>
        <w:spacing w:line="360" w:lineRule="auto"/>
        <w:ind w:firstLine="1920" w:firstLineChars="800"/>
        <w:rPr>
          <w:rFonts w:ascii="宋体" w:hAnsi="宋体" w:eastAsia="宋体" w:cs="宋体"/>
          <w:sz w:val="24"/>
        </w:rPr>
      </w:pPr>
      <w:r>
        <w:rPr>
          <w:rFonts w:hint="eastAsia" w:ascii="宋体" w:hAnsi="宋体" w:eastAsia="宋体" w:cs="宋体"/>
          <w:sz w:val="24"/>
        </w:rPr>
        <w:t>观看学习研发部宣传片以及双方座谈</w:t>
      </w:r>
    </w:p>
    <w:p>
      <w:pPr>
        <w:spacing w:line="360" w:lineRule="auto"/>
        <w:ind w:firstLine="480" w:firstLineChars="200"/>
        <w:rPr>
          <w:rFonts w:ascii="宋体" w:hAnsi="宋体" w:eastAsia="宋体" w:cs="宋体"/>
          <w:sz w:val="24"/>
        </w:rPr>
      </w:pPr>
      <w:r>
        <w:rPr>
          <w:rFonts w:hint="eastAsia" w:ascii="宋体" w:hAnsi="宋体" w:eastAsia="宋体" w:cs="宋体"/>
          <w:sz w:val="24"/>
        </w:rPr>
        <w:t>参观</w:t>
      </w:r>
      <w:r>
        <w:rPr>
          <w:rFonts w:hint="eastAsia" w:ascii="宋体" w:hAnsi="宋体" w:eastAsia="宋体" w:cs="宋体"/>
          <w:sz w:val="24"/>
          <w:lang w:eastAsia="zh-CN"/>
        </w:rPr>
        <w:t>学习</w:t>
      </w:r>
      <w:r>
        <w:rPr>
          <w:rFonts w:hint="eastAsia" w:ascii="宋体" w:hAnsi="宋体" w:eastAsia="宋体" w:cs="宋体"/>
          <w:sz w:val="24"/>
        </w:rPr>
        <w:t>第二站，师生一行来到了农业银行西大街支行。部门经理为大家展示了高科技的超级柜台和智慧货架，介绍了独具特色的兼顾各个年龄段的服务设施及服务区。通过展示高科技现代化与人文关怀兼顾的银行营业部，使学生更加直观的了解了银行的运营和客户服务方面的最新发展，认识到了智能化技术在银行中的应用。</w:t>
      </w:r>
    </w:p>
    <w:p>
      <w:pPr>
        <w:spacing w:line="360" w:lineRule="auto"/>
        <w:ind w:firstLine="480" w:firstLineChars="200"/>
        <w:rPr>
          <w:rFonts w:ascii="宋体" w:hAnsi="宋体" w:eastAsia="宋体" w:cs="宋体"/>
          <w:sz w:val="24"/>
        </w:rPr>
      </w:pPr>
      <w:r>
        <w:rPr>
          <w:rFonts w:hint="eastAsia" w:ascii="宋体" w:hAnsi="宋体" w:eastAsia="宋体" w:cs="宋体"/>
          <w:sz w:val="24"/>
        </w:rPr>
        <w:drawing>
          <wp:inline distT="0" distB="0" distL="114300" distR="114300">
            <wp:extent cx="4736465" cy="2432685"/>
            <wp:effectExtent l="0" t="0" r="1905" b="2540"/>
            <wp:docPr id="2" name="图片 2" descr="d5c2c36670c5eb90a9161332418a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5c2c36670c5eb90a9161332418abc2"/>
                    <pic:cNvPicPr>
                      <a:picLocks noChangeAspect="1"/>
                    </pic:cNvPicPr>
                  </pic:nvPicPr>
                  <pic:blipFill>
                    <a:blip r:embed="rId6"/>
                    <a:stretch>
                      <a:fillRect/>
                    </a:stretch>
                  </pic:blipFill>
                  <pic:spPr>
                    <a:xfrm>
                      <a:off x="0" y="0"/>
                      <a:ext cx="4736465" cy="2432685"/>
                    </a:xfrm>
                    <a:prstGeom prst="rect">
                      <a:avLst/>
                    </a:prstGeom>
                  </pic:spPr>
                </pic:pic>
              </a:graphicData>
            </a:graphic>
          </wp:inline>
        </w:drawing>
      </w:r>
    </w:p>
    <w:p>
      <w:pPr>
        <w:spacing w:line="360" w:lineRule="auto"/>
        <w:ind w:firstLine="2160" w:firstLineChars="900"/>
        <w:rPr>
          <w:rFonts w:ascii="宋体" w:hAnsi="宋体" w:eastAsia="宋体" w:cs="宋体"/>
          <w:sz w:val="24"/>
        </w:rPr>
      </w:pPr>
      <w:r>
        <w:rPr>
          <w:rFonts w:hint="eastAsia" w:ascii="宋体" w:hAnsi="宋体" w:eastAsia="宋体" w:cs="宋体"/>
          <w:sz w:val="24"/>
        </w:rPr>
        <w:t>学生参观钟楼支行的智慧货架</w:t>
      </w:r>
    </w:p>
    <w:p>
      <w:pPr>
        <w:spacing w:line="360" w:lineRule="auto"/>
        <w:ind w:firstLine="480" w:firstLineChars="200"/>
        <w:rPr>
          <w:rFonts w:ascii="宋体" w:hAnsi="宋体" w:eastAsia="宋体" w:cs="宋体"/>
          <w:color w:val="000000"/>
          <w:sz w:val="24"/>
          <w:shd w:val="clear" w:color="auto" w:fill="FFFFFF"/>
        </w:rPr>
      </w:pPr>
      <w:r>
        <w:rPr>
          <w:rFonts w:hint="eastAsia" w:ascii="宋体" w:hAnsi="宋体" w:eastAsia="宋体" w:cs="宋体"/>
          <w:sz w:val="24"/>
        </w:rPr>
        <w:t>本次农行之行，得益于西安文理学院计财处安振学处长、经济管理学院院长闫荣国教授协同推进与联络，也是落实学校“七个五”工作机制的具体体现。参观</w:t>
      </w:r>
      <w:r>
        <w:rPr>
          <w:rFonts w:hint="eastAsia" w:ascii="宋体" w:hAnsi="宋体" w:eastAsia="宋体" w:cs="宋体"/>
          <w:sz w:val="24"/>
          <w:lang w:eastAsia="zh-CN"/>
        </w:rPr>
        <w:t>学习</w:t>
      </w:r>
      <w:r>
        <w:rPr>
          <w:rFonts w:hint="eastAsia" w:ascii="宋体" w:hAnsi="宋体" w:eastAsia="宋体" w:cs="宋体"/>
          <w:sz w:val="24"/>
        </w:rPr>
        <w:t>不仅让学生全面地了解了银行领域的发展现状和未来趋势、岗位需求，获得了难得的切身体验和启示。</w:t>
      </w:r>
      <w:r>
        <w:rPr>
          <w:rFonts w:hint="eastAsia" w:ascii="宋体" w:hAnsi="宋体" w:eastAsia="宋体" w:cs="宋体"/>
          <w:color w:val="000000"/>
          <w:sz w:val="24"/>
          <w:shd w:val="clear" w:color="auto" w:fill="FFFFFF"/>
        </w:rPr>
        <w:t>他们纷纷表示，认知实习不仅培养了他们的学习兴趣，也让他们认识到只有具备扎实的专业基础知识，并将理论应用于实践，才能学以致用，为今后就业打下坚实的基础。</w:t>
      </w:r>
    </w:p>
    <w:p>
      <w:pPr>
        <w:spacing w:line="360" w:lineRule="auto"/>
        <w:ind w:firstLine="480" w:firstLineChars="200"/>
        <w:jc w:val="left"/>
        <w:rPr>
          <w:rFonts w:ascii="宋体" w:hAnsi="宋体" w:eastAsia="宋体" w:cs="宋体"/>
          <w:sz w:val="24"/>
        </w:rPr>
      </w:pPr>
      <w:r>
        <w:rPr>
          <w:rFonts w:hint="eastAsia" w:ascii="宋体" w:hAnsi="宋体" w:eastAsia="宋体" w:cs="宋体"/>
          <w:sz w:val="24"/>
        </w:rPr>
        <w:drawing>
          <wp:inline distT="0" distB="0" distL="114300" distR="114300">
            <wp:extent cx="5230495" cy="3029585"/>
            <wp:effectExtent l="0" t="0" r="3175" b="0"/>
            <wp:docPr id="4" name="图片 4" descr="caaa773f16f178b17cf3b15fd73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aaa773f16f178b17cf3b15fd731433"/>
                    <pic:cNvPicPr>
                      <a:picLocks noChangeAspect="1"/>
                    </pic:cNvPicPr>
                  </pic:nvPicPr>
                  <pic:blipFill>
                    <a:blip r:embed="rId7"/>
                    <a:stretch>
                      <a:fillRect/>
                    </a:stretch>
                  </pic:blipFill>
                  <pic:spPr>
                    <a:xfrm>
                      <a:off x="0" y="0"/>
                      <a:ext cx="5230495" cy="3029585"/>
                    </a:xfrm>
                    <a:prstGeom prst="rect">
                      <a:avLst/>
                    </a:prstGeom>
                  </pic:spPr>
                </pic:pic>
              </a:graphicData>
            </a:graphic>
          </wp:inline>
        </w:drawing>
      </w:r>
    </w:p>
    <w:p>
      <w:pPr>
        <w:spacing w:line="360" w:lineRule="auto"/>
        <w:ind w:firstLine="3840" w:firstLineChars="1600"/>
        <w:rPr>
          <w:rFonts w:ascii="宋体" w:hAnsi="宋体" w:eastAsia="宋体" w:cs="宋体"/>
          <w:sz w:val="24"/>
        </w:rPr>
      </w:pPr>
      <w:r>
        <w:rPr>
          <w:rFonts w:hint="eastAsia" w:ascii="宋体" w:hAnsi="宋体" w:eastAsia="宋体" w:cs="宋体"/>
          <w:sz w:val="24"/>
        </w:rPr>
        <w:t>实习合影</w:t>
      </w:r>
    </w:p>
    <w:p>
      <w:pPr>
        <w:spacing w:line="360" w:lineRule="auto"/>
        <w:ind w:firstLine="480" w:firstLineChars="200"/>
        <w:rPr>
          <w:rFonts w:hint="eastAsia" w:ascii="宋体" w:hAnsi="宋体" w:eastAsia="宋体" w:cs="宋体"/>
          <w:color w:val="000000"/>
          <w:sz w:val="24"/>
          <w:shd w:val="clear" w:color="auto" w:fill="FFFFFF"/>
        </w:rPr>
      </w:pPr>
      <w:bookmarkStart w:id="0" w:name="_GoBack"/>
      <w:bookmarkEnd w:id="0"/>
    </w:p>
    <w:p>
      <w:pPr>
        <w:spacing w:line="360" w:lineRule="auto"/>
        <w:ind w:firstLine="480" w:firstLineChars="200"/>
        <w:rPr>
          <w:rFonts w:hint="eastAsia" w:ascii="宋体" w:hAnsi="宋体" w:eastAsia="宋体" w:cs="宋体"/>
          <w:color w:val="000000"/>
          <w:sz w:val="24"/>
          <w:shd w:val="clear" w:color="auto" w:fill="FFFFFF"/>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IxN2U3M2E4OWRhMzBlMTJhOTMyMmEzZDI1MzM5ODgifQ=="/>
  </w:docVars>
  <w:rsids>
    <w:rsidRoot w:val="008A3B5D"/>
    <w:rsid w:val="003B331B"/>
    <w:rsid w:val="00724C33"/>
    <w:rsid w:val="008A3B5D"/>
    <w:rsid w:val="00904D29"/>
    <w:rsid w:val="00947C3F"/>
    <w:rsid w:val="009D6F78"/>
    <w:rsid w:val="00B023A3"/>
    <w:rsid w:val="0F9E01B7"/>
    <w:rsid w:val="628919CE"/>
    <w:rsid w:val="6A1D6FFB"/>
    <w:rsid w:val="6B8A6EA3"/>
    <w:rsid w:val="6D1C1D80"/>
    <w:rsid w:val="76B7A074"/>
    <w:rsid w:val="7FFB912D"/>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Normal (Web)"/>
    <w:basedOn w:val="1"/>
    <w:qFormat/>
    <w:uiPriority w:val="0"/>
    <w:pPr>
      <w:spacing w:beforeAutospacing="1" w:afterAutospacing="1"/>
      <w:jc w:val="left"/>
    </w:pPr>
    <w:rPr>
      <w:rFonts w:cs="Times New Roman"/>
      <w:kern w:val="0"/>
      <w:sz w:val="24"/>
    </w:rPr>
  </w:style>
  <w:style w:type="character" w:styleId="5">
    <w:name w:val="Hyperlink"/>
    <w:basedOn w:val="4"/>
    <w:qFormat/>
    <w:uiPriority w:val="0"/>
    <w:rPr>
      <w:color w:val="0000FF"/>
      <w:u w:val="single"/>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1031</Words>
  <Characters>1033</Characters>
  <Lines>7</Lines>
  <Paragraphs>2</Paragraphs>
  <TotalTime>5</TotalTime>
  <ScaleCrop>false</ScaleCrop>
  <LinksUpToDate>false</LinksUpToDate>
  <CharactersWithSpaces>1038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2023-05-25T14:51:00Z</dcterms:created>
  <dc:creator>ADMIN</dc:creator>
  <cp:lastModifiedBy>WPS-小崔崔</cp:lastModifiedBy>
  <dcterms:modified xsi:type="dcterms:W3CDTF">2023-06-13T02:40:56Z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EC2AE5FE3F874CD79BCACFF8898B4C5F_12</vt:lpwstr>
  </property>
</Properties>
</file>