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b/>
          <w:sz w:val="36"/>
        </w:rPr>
        <w:t>电子商务专业师生赴西安市直播电商协会见习</w:t>
      </w:r>
    </w:p>
    <w:p>
      <w:pPr>
        <w:jc w:val="left"/>
        <w:rPr>
          <w:sz w:val="30"/>
          <w:szCs w:val="30"/>
        </w:rPr>
      </w:pPr>
      <w:r>
        <w:t xml:space="preserve">  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default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6月6日下午，经济管理学院教</w:t>
      </w:r>
      <w:r>
        <w:rPr>
          <w:sz w:val="30"/>
          <w:szCs w:val="30"/>
        </w:rPr>
        <w:t>师</w:t>
      </w:r>
      <w:r>
        <w:rPr>
          <w:rFonts w:hint="eastAsia"/>
          <w:sz w:val="30"/>
          <w:szCs w:val="30"/>
          <w:lang w:val="en-US" w:eastAsia="zh-CN"/>
        </w:rPr>
        <w:t>朱曦与苏韶华带领电子商务专业2023级</w:t>
      </w:r>
      <w:r>
        <w:rPr>
          <w:sz w:val="30"/>
          <w:szCs w:val="30"/>
        </w:rPr>
        <w:t>学生前往西安市直播电商协会</w:t>
      </w:r>
      <w:r>
        <w:rPr>
          <w:rFonts w:hint="eastAsia"/>
          <w:sz w:val="30"/>
          <w:szCs w:val="30"/>
          <w:lang w:eastAsia="zh-CN"/>
        </w:rPr>
        <w:t>开展专业</w:t>
      </w:r>
      <w:r>
        <w:rPr>
          <w:sz w:val="30"/>
          <w:szCs w:val="30"/>
        </w:rPr>
        <w:t>见习。协会</w:t>
      </w:r>
      <w:r>
        <w:rPr>
          <w:rFonts w:hint="eastAsia"/>
          <w:sz w:val="30"/>
          <w:szCs w:val="30"/>
          <w:lang w:val="en-US" w:eastAsia="zh-CN"/>
        </w:rPr>
        <w:t>理事长雷丽君以及执行总监何博</w:t>
      </w:r>
      <w:r>
        <w:rPr>
          <w:sz w:val="30"/>
          <w:szCs w:val="30"/>
        </w:rPr>
        <w:t>热情接待了我校师生。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协会商务部总监耿莉娟陪同师生</w:t>
      </w:r>
      <w:r>
        <w:rPr>
          <w:sz w:val="30"/>
          <w:szCs w:val="30"/>
        </w:rPr>
        <w:t>参观</w:t>
      </w:r>
      <w:r>
        <w:rPr>
          <w:rFonts w:hint="eastAsia"/>
          <w:sz w:val="30"/>
          <w:szCs w:val="30"/>
          <w:lang w:val="en-US" w:eastAsia="zh-CN"/>
        </w:rPr>
        <w:t>了协会商品展示区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直播区以及办公区，驻足观摩电商直播的全过程，重点</w:t>
      </w:r>
      <w:r>
        <w:rPr>
          <w:sz w:val="30"/>
          <w:szCs w:val="30"/>
        </w:rPr>
        <w:t>讲解了直播所需要的材料以及物品的布局，</w:t>
      </w:r>
      <w:r>
        <w:rPr>
          <w:rFonts w:hint="eastAsia"/>
          <w:sz w:val="30"/>
          <w:szCs w:val="30"/>
          <w:lang w:val="en-US" w:eastAsia="zh-CN"/>
        </w:rPr>
        <w:t>介绍电商</w:t>
      </w:r>
      <w:r>
        <w:rPr>
          <w:sz w:val="30"/>
          <w:szCs w:val="30"/>
        </w:rPr>
        <w:t>直播的场地布置</w:t>
      </w:r>
      <w:r>
        <w:rPr>
          <w:rFonts w:hint="eastAsia"/>
          <w:sz w:val="30"/>
          <w:szCs w:val="30"/>
          <w:lang w:val="en-US" w:eastAsia="zh-CN"/>
        </w:rPr>
        <w:t>技巧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sz w:val="30"/>
          <w:szCs w:val="30"/>
        </w:rPr>
        <w:t>协会</w:t>
      </w:r>
      <w:r>
        <w:rPr>
          <w:rFonts w:hint="eastAsia"/>
          <w:sz w:val="30"/>
          <w:szCs w:val="30"/>
          <w:lang w:val="en-US" w:eastAsia="zh-CN"/>
        </w:rPr>
        <w:t>理事长雷丽君向同学们介绍了电子商务协会的发展历程、组织结构、业务范围及代表性活动；执行总监何博开展了电子商务直播技术的专题讲座</w:t>
      </w:r>
      <w:r>
        <w:rPr>
          <w:sz w:val="30"/>
          <w:szCs w:val="30"/>
        </w:rPr>
        <w:t>，讲解了电商行业会遇到的问题和困难，</w:t>
      </w:r>
      <w:r>
        <w:rPr>
          <w:rFonts w:hint="eastAsia"/>
          <w:sz w:val="30"/>
          <w:szCs w:val="30"/>
          <w:lang w:val="en-US" w:eastAsia="zh-CN"/>
        </w:rPr>
        <w:t>展示</w:t>
      </w:r>
      <w:r>
        <w:rPr>
          <w:sz w:val="30"/>
          <w:szCs w:val="30"/>
        </w:rPr>
        <w:t>了电商</w:t>
      </w:r>
      <w:r>
        <w:rPr>
          <w:rFonts w:hint="eastAsia"/>
          <w:sz w:val="30"/>
          <w:szCs w:val="30"/>
          <w:lang w:val="en-US" w:eastAsia="zh-CN"/>
        </w:rPr>
        <w:t>的</w:t>
      </w:r>
      <w:r>
        <w:rPr>
          <w:sz w:val="30"/>
          <w:szCs w:val="30"/>
        </w:rPr>
        <w:t>后台数据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诠释了大数据技术的应用，分析了</w:t>
      </w:r>
      <w:r>
        <w:rPr>
          <w:sz w:val="30"/>
          <w:szCs w:val="30"/>
        </w:rPr>
        <w:t>增加直播流量</w:t>
      </w:r>
      <w:r>
        <w:rPr>
          <w:rFonts w:hint="eastAsia"/>
          <w:sz w:val="30"/>
          <w:szCs w:val="30"/>
          <w:lang w:val="en-US" w:eastAsia="zh-CN"/>
        </w:rPr>
        <w:t>的途径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  <w:lang w:eastAsia="zh-CN"/>
        </w:rPr>
        <w:t>使</w:t>
      </w:r>
      <w:r>
        <w:rPr>
          <w:rFonts w:hint="eastAsia"/>
          <w:sz w:val="30"/>
          <w:szCs w:val="30"/>
          <w:lang w:val="en-US" w:eastAsia="zh-CN"/>
        </w:rPr>
        <w:t>同学们深切</w:t>
      </w:r>
      <w:r>
        <w:rPr>
          <w:sz w:val="30"/>
          <w:szCs w:val="30"/>
        </w:rPr>
        <w:t>了解到电商</w:t>
      </w:r>
      <w:r>
        <w:rPr>
          <w:rFonts w:hint="eastAsia"/>
          <w:sz w:val="30"/>
          <w:szCs w:val="30"/>
          <w:lang w:val="en-US" w:eastAsia="zh-CN"/>
        </w:rPr>
        <w:t>企业实际的</w:t>
      </w:r>
      <w:r>
        <w:rPr>
          <w:sz w:val="30"/>
          <w:szCs w:val="30"/>
        </w:rPr>
        <w:t>运营</w:t>
      </w:r>
      <w:r>
        <w:rPr>
          <w:rFonts w:hint="eastAsia"/>
          <w:sz w:val="30"/>
          <w:szCs w:val="30"/>
          <w:lang w:val="en-US" w:eastAsia="zh-CN"/>
        </w:rPr>
        <w:t>流程及技巧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随后，协会领导与电商专业教师就电商直播发展趋势、行业痛点及校企合作等进行了深入的交流。</w:t>
      </w:r>
    </w:p>
    <w:p>
      <w:pPr>
        <w:jc w:val="center"/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</w:t>
      </w:r>
    </w:p>
    <w:p>
      <w:pPr>
        <w:jc w:val="center"/>
      </w:pPr>
      <w:r>
        <w:rPr>
          <w:rFonts w:hint="default"/>
          <w:lang w:eastAsia="zh-CN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5266690" cy="3950335"/>
            <wp:effectExtent l="0" t="0" r="3810" b="12065"/>
            <wp:docPr id="1" name="图片 1" descr="lADPD4PvWfgEJGvNDYDNEgA_4608_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4PvWfgEJGvNDYDNEgA_4608_34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</w:t>
      </w:r>
      <w:r>
        <w:pict>
          <v:shape id="_x0000_i1025" o:spt="75" type="#_x0000_t75" style="height:315pt;width:420pt;" filled="f" coordsize="21600,21600">
            <v:path/>
            <v:fill on="f" focussize="0,0"/>
            <v:stroke/>
            <v:imagedata r:id="rId5" o:title=""/>
            <o:lock v:ext="edit" aspectratio="t"/>
            <w10:wrap type="none"/>
            <w10:anchorlock/>
          </v:shape>
        </w:pict>
      </w:r>
      <w:r>
        <w:br w:type="textWrapping"/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ZWIxN2U3M2E4OWRhMzBlMTJhOTMyMmEzZDI1MzM5ODgifQ=="/>
  </w:docVars>
  <w:rsids>
    <w:rsidRoot w:val="00000000"/>
    <w:rsid w:val="0D16133B"/>
    <w:rsid w:val="139975E8"/>
    <w:rsid w:val="184620F4"/>
    <w:rsid w:val="1EC14F61"/>
    <w:rsid w:val="22E22A19"/>
    <w:rsid w:val="24B14D99"/>
    <w:rsid w:val="26935333"/>
    <w:rsid w:val="2FA51239"/>
    <w:rsid w:val="39D76BF8"/>
    <w:rsid w:val="3A9E3272"/>
    <w:rsid w:val="3F736621"/>
    <w:rsid w:val="44444E8A"/>
    <w:rsid w:val="46AA2F9F"/>
    <w:rsid w:val="48F74BC1"/>
    <w:rsid w:val="4AD36F68"/>
    <w:rsid w:val="4C236679"/>
    <w:rsid w:val="61C251E9"/>
    <w:rsid w:val="66A00B1A"/>
    <w:rsid w:val="6CED0514"/>
    <w:rsid w:val="7F96F13C"/>
    <w:rsid w:val="FF778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365</Words>
  <Characters>368</Characters>
  <TotalTime>8</TotalTime>
  <ScaleCrop>false</ScaleCrop>
  <LinksUpToDate>false</LinksUpToDate>
  <CharactersWithSpaces>591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2023-06-06T18:16:00Z</dcterms:created>
  <dc:creator>Apache POI</dc:creator>
  <cp:lastModifiedBy>WPS-小崔崔</cp:lastModifiedBy>
  <dcterms:modified xsi:type="dcterms:W3CDTF">2023-06-13T08:05:30Z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BEF9FBB5B1044BF7B54249133F0961C7_12</vt:lpwstr>
  </property>
</Properties>
</file>